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B7D4" w14:textId="5E859C41" w:rsidR="00EE4568" w:rsidRPr="00EE4568" w:rsidRDefault="00EE4568" w:rsidP="00EE4568">
      <w:pPr>
        <w:pStyle w:val="NoSpacing"/>
        <w:rPr>
          <w:rFonts w:asciiTheme="majorHAnsi" w:hAnsiTheme="majorHAnsi" w:cstheme="minorHAnsi"/>
          <w:b/>
          <w:sz w:val="28"/>
          <w:szCs w:val="24"/>
          <w:u w:val="single"/>
        </w:rPr>
      </w:pPr>
      <w:r w:rsidRPr="00EE4568">
        <w:rPr>
          <w:rFonts w:asciiTheme="majorHAnsi" w:hAnsiTheme="majorHAnsi" w:cstheme="minorHAnsi"/>
          <w:b/>
          <w:sz w:val="28"/>
          <w:szCs w:val="24"/>
          <w:u w:val="single"/>
        </w:rPr>
        <w:t xml:space="preserve">The Commandments of God – Lesson </w:t>
      </w:r>
      <w:r w:rsidR="004C1B56">
        <w:rPr>
          <w:rFonts w:asciiTheme="majorHAnsi" w:hAnsiTheme="majorHAnsi" w:cstheme="minorHAnsi"/>
          <w:b/>
          <w:sz w:val="28"/>
          <w:szCs w:val="24"/>
          <w:u w:val="single"/>
        </w:rPr>
        <w:t>6</w:t>
      </w:r>
      <w:r>
        <w:rPr>
          <w:rFonts w:asciiTheme="majorHAnsi" w:hAnsiTheme="majorHAnsi" w:cstheme="minorHAnsi"/>
          <w:b/>
          <w:sz w:val="28"/>
          <w:szCs w:val="24"/>
          <w:u w:val="single"/>
        </w:rPr>
        <w:t>:</w:t>
      </w:r>
      <w:r w:rsidRPr="00EE4568">
        <w:rPr>
          <w:rFonts w:asciiTheme="majorHAnsi" w:hAnsiTheme="majorHAnsi" w:cstheme="minorHAnsi"/>
          <w:b/>
          <w:sz w:val="28"/>
          <w:szCs w:val="24"/>
          <w:u w:val="single"/>
        </w:rPr>
        <w:t xml:space="preserve"> </w:t>
      </w:r>
      <w:r w:rsidR="004C1B56">
        <w:rPr>
          <w:rFonts w:asciiTheme="majorHAnsi" w:hAnsiTheme="majorHAnsi" w:cstheme="minorHAnsi"/>
          <w:b/>
          <w:sz w:val="28"/>
          <w:szCs w:val="24"/>
          <w:u w:val="single"/>
        </w:rPr>
        <w:t>Laws of Priesthood</w:t>
      </w:r>
    </w:p>
    <w:p w14:paraId="51CFFEBB" w14:textId="77777777" w:rsidR="00EE4568" w:rsidRDefault="00EE4568" w:rsidP="00EE4568">
      <w:pPr>
        <w:pStyle w:val="NoSpacing"/>
        <w:rPr>
          <w:rFonts w:asciiTheme="majorHAnsi" w:hAnsiTheme="majorHAnsi" w:cstheme="minorHAnsi"/>
          <w:sz w:val="24"/>
          <w:szCs w:val="24"/>
        </w:rPr>
      </w:pPr>
    </w:p>
    <w:p w14:paraId="7C04369B" w14:textId="77777777" w:rsidR="004C1B56" w:rsidRPr="00DC48E0" w:rsidRDefault="004C1B56" w:rsidP="004C1B56">
      <w:pPr>
        <w:pStyle w:val="NoSpacing"/>
        <w:rPr>
          <w:rFonts w:asciiTheme="majorHAnsi" w:hAnsiTheme="majorHAnsi"/>
          <w:b/>
          <w:sz w:val="24"/>
          <w:szCs w:val="24"/>
          <w:u w:val="single"/>
        </w:rPr>
      </w:pPr>
      <w:r w:rsidRPr="00DC48E0">
        <w:rPr>
          <w:rFonts w:asciiTheme="majorHAnsi" w:hAnsiTheme="majorHAnsi"/>
          <w:b/>
          <w:sz w:val="24"/>
          <w:szCs w:val="24"/>
          <w:u w:val="single"/>
        </w:rPr>
        <w:t xml:space="preserve">References </w:t>
      </w:r>
    </w:p>
    <w:p w14:paraId="48AFD943" w14:textId="77777777" w:rsidR="004C1B56" w:rsidRPr="00DC48E0" w:rsidRDefault="004C1B56" w:rsidP="004C1B56">
      <w:pPr>
        <w:pStyle w:val="NoSpacing"/>
        <w:rPr>
          <w:rFonts w:asciiTheme="majorHAnsi" w:hAnsiTheme="majorHAnsi"/>
          <w:sz w:val="24"/>
          <w:szCs w:val="24"/>
        </w:rPr>
      </w:pPr>
    </w:p>
    <w:p w14:paraId="1D2EAA0C" w14:textId="77777777" w:rsidR="004C1B56" w:rsidRPr="00DC48E0" w:rsidRDefault="004C1B56" w:rsidP="004C1B56">
      <w:pPr>
        <w:pStyle w:val="NoSpacing"/>
        <w:numPr>
          <w:ilvl w:val="0"/>
          <w:numId w:val="3"/>
        </w:numPr>
        <w:rPr>
          <w:rFonts w:asciiTheme="majorHAnsi" w:hAnsiTheme="majorHAnsi"/>
          <w:sz w:val="24"/>
          <w:szCs w:val="24"/>
        </w:rPr>
      </w:pPr>
      <w:r w:rsidRPr="00DC48E0">
        <w:rPr>
          <w:rFonts w:asciiTheme="majorHAnsi" w:hAnsiTheme="majorHAnsi"/>
          <w:b/>
          <w:bCs/>
          <w:sz w:val="24"/>
          <w:szCs w:val="24"/>
        </w:rPr>
        <w:t xml:space="preserve">Malki-Tsedeq, </w:t>
      </w:r>
      <w:r w:rsidRPr="00DC48E0">
        <w:rPr>
          <w:rFonts w:asciiTheme="majorHAnsi" w:hAnsiTheme="majorHAnsi"/>
          <w:i/>
          <w:iCs/>
          <w:sz w:val="24"/>
          <w:szCs w:val="24"/>
        </w:rPr>
        <w:t>mal-kee-tseh'-dek</w:t>
      </w:r>
      <w:r w:rsidRPr="00DC48E0">
        <w:rPr>
          <w:rFonts w:asciiTheme="majorHAnsi" w:hAnsiTheme="majorHAnsi"/>
          <w:sz w:val="24"/>
          <w:szCs w:val="24"/>
        </w:rPr>
        <w:t xml:space="preserve">; from Hebrew 4428 (melek) and Hebrew 6664 (tsedeq); </w:t>
      </w:r>
      <w:r w:rsidRPr="00DC48E0">
        <w:rPr>
          <w:rFonts w:asciiTheme="majorHAnsi" w:hAnsiTheme="majorHAnsi"/>
          <w:i/>
          <w:iCs/>
          <w:sz w:val="24"/>
          <w:szCs w:val="24"/>
        </w:rPr>
        <w:t>king of righteousness; Malki-Tsedek</w:t>
      </w:r>
      <w:r w:rsidRPr="00DC48E0">
        <w:rPr>
          <w:rFonts w:asciiTheme="majorHAnsi" w:hAnsiTheme="majorHAnsi"/>
          <w:sz w:val="24"/>
          <w:szCs w:val="24"/>
        </w:rPr>
        <w:t>, an early king in Palestine :- Melchizedek.</w:t>
      </w:r>
    </w:p>
    <w:p w14:paraId="223E4582" w14:textId="77777777" w:rsidR="004C1B56" w:rsidRPr="00DC48E0" w:rsidRDefault="004C1B56" w:rsidP="004C1B56">
      <w:pPr>
        <w:pStyle w:val="NoSpacing"/>
        <w:rPr>
          <w:rFonts w:asciiTheme="majorHAnsi" w:hAnsiTheme="majorHAnsi"/>
          <w:sz w:val="24"/>
          <w:szCs w:val="24"/>
        </w:rPr>
      </w:pPr>
    </w:p>
    <w:p w14:paraId="49FD5A14" w14:textId="77777777" w:rsidR="004C1B56" w:rsidRPr="00DC48E0" w:rsidRDefault="004C1B56" w:rsidP="004C1B56">
      <w:pPr>
        <w:pStyle w:val="NoSpacing"/>
        <w:numPr>
          <w:ilvl w:val="0"/>
          <w:numId w:val="3"/>
        </w:numPr>
        <w:rPr>
          <w:rFonts w:asciiTheme="majorHAnsi" w:hAnsiTheme="majorHAnsi" w:cs="Times New Roman"/>
          <w:sz w:val="24"/>
          <w:szCs w:val="24"/>
        </w:rPr>
      </w:pPr>
      <w:r w:rsidRPr="00DC48E0">
        <w:rPr>
          <w:rFonts w:asciiTheme="majorHAnsi" w:hAnsiTheme="majorHAnsi"/>
          <w:b/>
          <w:bCs/>
          <w:sz w:val="24"/>
          <w:szCs w:val="24"/>
        </w:rPr>
        <w:t>Zaphnath-paaneah</w:t>
      </w:r>
      <w:r w:rsidRPr="00DC48E0">
        <w:rPr>
          <w:rFonts w:asciiTheme="majorHAnsi" w:hAnsiTheme="majorHAnsi"/>
          <w:sz w:val="24"/>
          <w:szCs w:val="24"/>
        </w:rPr>
        <w:t xml:space="preserve"> an Egyptian word meaning "abundance of life." Or others translate it "Saviour of the world."</w:t>
      </w:r>
    </w:p>
    <w:p w14:paraId="1775808B" w14:textId="77777777" w:rsidR="004C1B56" w:rsidRPr="00DC48E0" w:rsidRDefault="004C1B56" w:rsidP="004C1B56">
      <w:pPr>
        <w:pStyle w:val="NoSpacing"/>
        <w:rPr>
          <w:rFonts w:asciiTheme="majorHAnsi" w:hAnsiTheme="majorHAnsi"/>
          <w:sz w:val="24"/>
          <w:szCs w:val="24"/>
        </w:rPr>
      </w:pPr>
    </w:p>
    <w:p w14:paraId="11D10EB8" w14:textId="77777777" w:rsidR="004C1B56" w:rsidRPr="00DC48E0" w:rsidRDefault="004C1B56" w:rsidP="004C1B56">
      <w:pPr>
        <w:pStyle w:val="NoSpacing"/>
        <w:numPr>
          <w:ilvl w:val="0"/>
          <w:numId w:val="3"/>
        </w:numPr>
        <w:rPr>
          <w:rFonts w:asciiTheme="majorHAnsi" w:hAnsiTheme="majorHAnsi"/>
          <w:sz w:val="24"/>
          <w:szCs w:val="24"/>
        </w:rPr>
      </w:pPr>
      <w:r w:rsidRPr="00DC48E0">
        <w:rPr>
          <w:rFonts w:asciiTheme="majorHAnsi" w:hAnsiTheme="majorHAnsi"/>
          <w:b/>
          <w:bCs/>
          <w:sz w:val="24"/>
          <w:szCs w:val="24"/>
        </w:rPr>
        <w:t>Asenath</w:t>
      </w:r>
      <w:r w:rsidRPr="00DC48E0">
        <w:rPr>
          <w:rFonts w:asciiTheme="majorHAnsi" w:hAnsiTheme="majorHAnsi"/>
          <w:sz w:val="24"/>
          <w:szCs w:val="24"/>
        </w:rPr>
        <w:t xml:space="preserve"> An Egyptian word meaning "belonging to Neith," the Egyptian Minerva and goddess of handicraft.</w:t>
      </w:r>
    </w:p>
    <w:p w14:paraId="1C2E617E" w14:textId="77777777" w:rsidR="004C1B56" w:rsidRPr="00DC48E0" w:rsidRDefault="004C1B56" w:rsidP="004C1B56">
      <w:pPr>
        <w:pStyle w:val="NoSpacing"/>
        <w:rPr>
          <w:rFonts w:asciiTheme="majorHAnsi" w:hAnsiTheme="majorHAnsi"/>
          <w:sz w:val="24"/>
          <w:szCs w:val="24"/>
        </w:rPr>
      </w:pPr>
    </w:p>
    <w:p w14:paraId="3A5EDE8A" w14:textId="77777777" w:rsidR="004C1B56" w:rsidRPr="00DC48E0" w:rsidRDefault="004C1B56" w:rsidP="004C1B56">
      <w:pPr>
        <w:pStyle w:val="NoSpacing"/>
        <w:numPr>
          <w:ilvl w:val="0"/>
          <w:numId w:val="3"/>
        </w:numPr>
        <w:rPr>
          <w:rFonts w:asciiTheme="majorHAnsi" w:hAnsiTheme="majorHAnsi"/>
          <w:sz w:val="24"/>
          <w:szCs w:val="24"/>
        </w:rPr>
      </w:pPr>
      <w:r w:rsidRPr="00DC48E0">
        <w:rPr>
          <w:rFonts w:asciiTheme="majorHAnsi" w:hAnsiTheme="majorHAnsi"/>
          <w:b/>
          <w:bCs/>
          <w:sz w:val="24"/>
          <w:szCs w:val="24"/>
        </w:rPr>
        <w:t>Poti-pherah</w:t>
      </w:r>
      <w:r w:rsidRPr="00DC48E0">
        <w:rPr>
          <w:rFonts w:asciiTheme="majorHAnsi" w:hAnsiTheme="majorHAnsi"/>
          <w:sz w:val="24"/>
          <w:szCs w:val="24"/>
        </w:rPr>
        <w:t xml:space="preserve"> An Egyptian word meaning "belonging to the sun." On was the city of the sun god, identical with the Syrian Baal. Joseph married into one of the most influential and noble families in Egypt. The chief priest's power was great and his office hereditary. The priests were the wealthy landowners, the aristocracy whose statues were in the temples of the gods like those of the Pharaohs.</w:t>
      </w:r>
    </w:p>
    <w:p w14:paraId="648C1DB6" w14:textId="77777777" w:rsidR="004C1B56" w:rsidRPr="00DC48E0" w:rsidRDefault="004C1B56" w:rsidP="004C1B56">
      <w:pPr>
        <w:pStyle w:val="NoSpacing"/>
        <w:rPr>
          <w:rFonts w:asciiTheme="majorHAnsi" w:hAnsiTheme="majorHAnsi"/>
          <w:sz w:val="24"/>
          <w:szCs w:val="24"/>
        </w:rPr>
      </w:pPr>
    </w:p>
    <w:p w14:paraId="6E5CB731" w14:textId="77777777" w:rsidR="004C1B56" w:rsidRPr="00DC48E0" w:rsidRDefault="004C1B56" w:rsidP="004C1B56">
      <w:pPr>
        <w:pStyle w:val="NoSpacing"/>
        <w:numPr>
          <w:ilvl w:val="0"/>
          <w:numId w:val="3"/>
        </w:numPr>
        <w:rPr>
          <w:rFonts w:asciiTheme="majorHAnsi" w:hAnsiTheme="majorHAnsi"/>
          <w:sz w:val="24"/>
          <w:szCs w:val="24"/>
        </w:rPr>
      </w:pPr>
      <w:r w:rsidRPr="00DC48E0">
        <w:rPr>
          <w:rFonts w:asciiTheme="majorHAnsi" w:hAnsiTheme="majorHAnsi"/>
          <w:b/>
          <w:bCs/>
          <w:sz w:val="24"/>
          <w:szCs w:val="24"/>
        </w:rPr>
        <w:t>Hierosune,</w:t>
      </w:r>
      <w:r w:rsidRPr="00DC48E0">
        <w:rPr>
          <w:rFonts w:asciiTheme="majorHAnsi" w:hAnsiTheme="majorHAnsi"/>
          <w:sz w:val="24"/>
          <w:szCs w:val="24"/>
        </w:rPr>
        <w:t xml:space="preserve"> </w:t>
      </w:r>
      <w:r w:rsidRPr="00DC48E0">
        <w:rPr>
          <w:rFonts w:asciiTheme="majorHAnsi" w:hAnsiTheme="majorHAnsi"/>
          <w:i/>
          <w:iCs/>
          <w:sz w:val="24"/>
          <w:szCs w:val="24"/>
        </w:rPr>
        <w:t>hee-er-o-soo'-nay</w:t>
      </w:r>
      <w:r w:rsidRPr="00DC48E0">
        <w:rPr>
          <w:rFonts w:asciiTheme="majorHAnsi" w:hAnsiTheme="majorHAnsi"/>
          <w:sz w:val="24"/>
          <w:szCs w:val="24"/>
        </w:rPr>
        <w:t xml:space="preserve">; from Greek 2413 (hieros); </w:t>
      </w:r>
      <w:r w:rsidRPr="00DC48E0">
        <w:rPr>
          <w:rFonts w:asciiTheme="majorHAnsi" w:hAnsiTheme="majorHAnsi"/>
          <w:i/>
          <w:iCs/>
          <w:sz w:val="24"/>
          <w:szCs w:val="24"/>
        </w:rPr>
        <w:t>sacredness</w:t>
      </w:r>
      <w:r w:rsidRPr="00DC48E0">
        <w:rPr>
          <w:rFonts w:asciiTheme="majorHAnsi" w:hAnsiTheme="majorHAnsi"/>
          <w:sz w:val="24"/>
          <w:szCs w:val="24"/>
        </w:rPr>
        <w:t xml:space="preserve">, i.e. (by implication) the </w:t>
      </w:r>
      <w:r w:rsidRPr="00DC48E0">
        <w:rPr>
          <w:rFonts w:asciiTheme="majorHAnsi" w:hAnsiTheme="majorHAnsi"/>
          <w:i/>
          <w:iCs/>
          <w:sz w:val="24"/>
          <w:szCs w:val="24"/>
        </w:rPr>
        <w:t>priestly office</w:t>
      </w:r>
      <w:r w:rsidRPr="00DC48E0">
        <w:rPr>
          <w:rFonts w:asciiTheme="majorHAnsi" w:hAnsiTheme="majorHAnsi"/>
          <w:sz w:val="24"/>
          <w:szCs w:val="24"/>
        </w:rPr>
        <w:t xml:space="preserve"> :- priesthood.</w:t>
      </w:r>
    </w:p>
    <w:p w14:paraId="75ECB81A" w14:textId="77777777" w:rsidR="004C1B56" w:rsidRPr="00DC48E0" w:rsidRDefault="004C1B56" w:rsidP="004C1B56">
      <w:pPr>
        <w:pStyle w:val="NoSpacing"/>
        <w:rPr>
          <w:rFonts w:asciiTheme="majorHAnsi" w:hAnsiTheme="majorHAnsi"/>
          <w:sz w:val="24"/>
          <w:szCs w:val="24"/>
        </w:rPr>
      </w:pPr>
    </w:p>
    <w:p w14:paraId="155FAD77" w14:textId="77777777" w:rsidR="004C1B56" w:rsidRPr="00DC48E0" w:rsidRDefault="004C1B56" w:rsidP="004C1B56">
      <w:pPr>
        <w:pStyle w:val="NoSpacing"/>
        <w:numPr>
          <w:ilvl w:val="0"/>
          <w:numId w:val="3"/>
        </w:numPr>
        <w:rPr>
          <w:rFonts w:asciiTheme="majorHAnsi" w:hAnsiTheme="majorHAnsi"/>
          <w:sz w:val="24"/>
          <w:szCs w:val="24"/>
        </w:rPr>
      </w:pPr>
      <w:r w:rsidRPr="00DC48E0">
        <w:rPr>
          <w:rFonts w:asciiTheme="majorHAnsi" w:hAnsiTheme="majorHAnsi"/>
          <w:b/>
          <w:bCs/>
          <w:sz w:val="24"/>
          <w:szCs w:val="24"/>
        </w:rPr>
        <w:t>Hierateuma,</w:t>
      </w:r>
      <w:r w:rsidRPr="00DC48E0">
        <w:rPr>
          <w:rFonts w:asciiTheme="majorHAnsi" w:hAnsiTheme="majorHAnsi"/>
          <w:sz w:val="24"/>
          <w:szCs w:val="24"/>
        </w:rPr>
        <w:t xml:space="preserve"> </w:t>
      </w:r>
      <w:r w:rsidRPr="00DC48E0">
        <w:rPr>
          <w:rFonts w:asciiTheme="majorHAnsi" w:hAnsiTheme="majorHAnsi"/>
          <w:i/>
          <w:iCs/>
          <w:sz w:val="24"/>
          <w:szCs w:val="24"/>
        </w:rPr>
        <w:t>hee-er-at'-yoo-mah</w:t>
      </w:r>
      <w:r w:rsidRPr="00DC48E0">
        <w:rPr>
          <w:rFonts w:asciiTheme="majorHAnsi" w:hAnsiTheme="majorHAnsi"/>
          <w:sz w:val="24"/>
          <w:szCs w:val="24"/>
        </w:rPr>
        <w:t xml:space="preserve">; from Greek 2407 (hierateuo); the </w:t>
      </w:r>
      <w:r w:rsidRPr="00DC48E0">
        <w:rPr>
          <w:rFonts w:asciiTheme="majorHAnsi" w:hAnsiTheme="majorHAnsi"/>
          <w:i/>
          <w:iCs/>
          <w:sz w:val="24"/>
          <w:szCs w:val="24"/>
        </w:rPr>
        <w:t>priestly fraternity</w:t>
      </w:r>
      <w:r w:rsidRPr="00DC48E0">
        <w:rPr>
          <w:rFonts w:asciiTheme="majorHAnsi" w:hAnsiTheme="majorHAnsi"/>
          <w:sz w:val="24"/>
          <w:szCs w:val="24"/>
        </w:rPr>
        <w:t xml:space="preserve">, i.e. a </w:t>
      </w:r>
      <w:r w:rsidRPr="00DC48E0">
        <w:rPr>
          <w:rFonts w:asciiTheme="majorHAnsi" w:hAnsiTheme="majorHAnsi"/>
          <w:i/>
          <w:iCs/>
          <w:sz w:val="24"/>
          <w:szCs w:val="24"/>
        </w:rPr>
        <w:t>sacerdotal order</w:t>
      </w:r>
      <w:r w:rsidRPr="00DC48E0">
        <w:rPr>
          <w:rFonts w:asciiTheme="majorHAnsi" w:hAnsiTheme="majorHAnsi"/>
          <w:sz w:val="24"/>
          <w:szCs w:val="24"/>
        </w:rPr>
        <w:t xml:space="preserve"> (figurative) :- priesthood.</w:t>
      </w:r>
    </w:p>
    <w:p w14:paraId="128E76FD" w14:textId="77777777" w:rsidR="004C1B56" w:rsidRPr="00DC48E0" w:rsidRDefault="004C1B56" w:rsidP="004C1B56">
      <w:pPr>
        <w:pStyle w:val="NoSpacing"/>
        <w:rPr>
          <w:rFonts w:asciiTheme="majorHAnsi" w:hAnsiTheme="majorHAnsi"/>
          <w:sz w:val="24"/>
          <w:szCs w:val="24"/>
        </w:rPr>
      </w:pPr>
    </w:p>
    <w:p w14:paraId="344100F7" w14:textId="77777777" w:rsidR="0064387D" w:rsidRDefault="004C1B56" w:rsidP="004C1B56">
      <w:pPr>
        <w:pStyle w:val="NoSpacing"/>
      </w:pPr>
      <w:bookmarkStart w:id="0" w:name="_GoBack"/>
      <w:bookmarkEnd w:id="0"/>
    </w:p>
    <w:sectPr w:rsidR="0064387D" w:rsidSect="00EE4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A0A"/>
    <w:multiLevelType w:val="hybridMultilevel"/>
    <w:tmpl w:val="66C87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40445"/>
    <w:multiLevelType w:val="hybridMultilevel"/>
    <w:tmpl w:val="FC34ECC2"/>
    <w:lvl w:ilvl="0" w:tplc="869800D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F4D6A"/>
    <w:multiLevelType w:val="hybridMultilevel"/>
    <w:tmpl w:val="673E3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68"/>
    <w:rsid w:val="000A7791"/>
    <w:rsid w:val="001358D8"/>
    <w:rsid w:val="004C1B56"/>
    <w:rsid w:val="00604509"/>
    <w:rsid w:val="00EE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377E"/>
  <w15:chartTrackingRefBased/>
  <w15:docId w15:val="{04A0F692-DC40-4978-8430-D3CDF31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68"/>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E4568"/>
    <w:pPr>
      <w:spacing w:after="0" w:line="240" w:lineRule="auto"/>
    </w:pPr>
  </w:style>
  <w:style w:type="character" w:customStyle="1" w:styleId="NoSpacingChar">
    <w:name w:val="No Spacing Char"/>
    <w:basedOn w:val="DefaultParagraphFont"/>
    <w:link w:val="NoSpacing"/>
    <w:uiPriority w:val="1"/>
    <w:rsid w:val="00EE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Strachan</dc:creator>
  <cp:keywords/>
  <dc:description/>
  <cp:lastModifiedBy>Bob Strachan</cp:lastModifiedBy>
  <cp:revision>2</cp:revision>
  <dcterms:created xsi:type="dcterms:W3CDTF">2016-11-05T12:55:00Z</dcterms:created>
  <dcterms:modified xsi:type="dcterms:W3CDTF">2016-11-05T12:55:00Z</dcterms:modified>
</cp:coreProperties>
</file>